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left"/>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2">
      <w:pPr>
        <w:ind w:left="0" w:hanging="2"/>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The Activity Den - Equality Monitoring Form</w:t>
      </w:r>
    </w:p>
    <w:p w:rsidR="00000000" w:rsidDel="00000000" w:rsidP="00000000" w:rsidRDefault="00000000" w:rsidRPr="00000000" w14:paraId="00000004">
      <w:pPr>
        <w:ind w:left="0" w:hanging="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ind w:left="0" w:hanging="2"/>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The interview panel will not see this information. </w:t>
      </w:r>
      <w:r w:rsidDel="00000000" w:rsidR="00000000" w:rsidRPr="00000000">
        <w:rPr>
          <w:rtl w:val="0"/>
        </w:rPr>
      </w:r>
    </w:p>
    <w:p w:rsidR="00000000" w:rsidDel="00000000" w:rsidP="00000000" w:rsidRDefault="00000000" w:rsidRPr="00000000" w14:paraId="00000006">
      <w:pPr>
        <w:ind w:left="0" w:hanging="2"/>
        <w:rPr>
          <w:rFonts w:ascii="Calibri" w:cs="Calibri" w:eastAsia="Calibri" w:hAnsi="Calibri"/>
          <w:b w:val="0"/>
          <w:vertAlign w:val="baseline"/>
        </w:rPr>
      </w:pPr>
      <w:r w:rsidDel="00000000" w:rsidR="00000000" w:rsidRPr="00000000">
        <w:rPr>
          <w:rtl w:val="0"/>
        </w:rPr>
      </w:r>
    </w:p>
    <w:tbl>
      <w:tblPr>
        <w:tblStyle w:val="Table1"/>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219"/>
        <w:gridCol w:w="3641"/>
        <w:gridCol w:w="1605"/>
        <w:tblGridChange w:id="0">
          <w:tblGrid>
            <w:gridCol w:w="3600"/>
            <w:gridCol w:w="1219"/>
            <w:gridCol w:w="3641"/>
            <w:gridCol w:w="1605"/>
          </w:tblGrid>
        </w:tblGridChange>
      </w:tblGrid>
      <w:tr>
        <w:trPr>
          <w:cantSplit w:val="0"/>
          <w:tblHeader w:val="0"/>
        </w:trPr>
        <w:tc>
          <w:tcPr>
            <w:gridSpan w:val="4"/>
            <w:vAlign w:val="top"/>
          </w:tcPr>
          <w:p w:rsidR="00000000" w:rsidDel="00000000" w:rsidP="00000000" w:rsidRDefault="00000000" w:rsidRPr="00000000" w14:paraId="00000007">
            <w:pPr>
              <w:widowControl w:val="0"/>
              <w:tabs>
                <w:tab w:val="left" w:leader="none" w:pos="0"/>
                <w:tab w:val="left" w:leader="none" w:pos="180"/>
                <w:tab w:val="left" w:leader="none" w:pos="360"/>
              </w:tabs>
              <w:spacing w:line="360" w:lineRule="auto"/>
              <w:ind w:left="0" w:right="227" w:hanging="2"/>
              <w:jc w:val="both"/>
              <w:rPr>
                <w:rFonts w:ascii="Calibri" w:cs="Calibri" w:eastAsia="Calibri" w:hAnsi="Calibri"/>
                <w:color w:val="ff0000"/>
                <w:vertAlign w:val="baseline"/>
              </w:rPr>
            </w:pPr>
            <w:r w:rsidDel="00000000" w:rsidR="00000000" w:rsidRPr="00000000">
              <w:rPr>
                <w:rFonts w:ascii="Calibri" w:cs="Calibri" w:eastAsia="Calibri" w:hAnsi="Calibri"/>
                <w:vertAlign w:val="baseline"/>
                <w:rtl w:val="0"/>
              </w:rPr>
              <w:t xml:space="preserve">The Activity Den operates a policy of equal opportunities and wishes to ensure that all applicants are considered solely on their merits.  </w:t>
            </w:r>
            <w:r w:rsidDel="00000000" w:rsidR="00000000" w:rsidRPr="00000000">
              <w:rPr>
                <w:rFonts w:ascii="Calibri" w:cs="Calibri" w:eastAsia="Calibri" w:hAnsi="Calibri"/>
                <w:color w:val="000000"/>
                <w:vertAlign w:val="baseline"/>
                <w:rtl w:val="0"/>
              </w:rPr>
              <w:t xml:space="preserve">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Equality Act 2010.</w:t>
            </w:r>
            <w:r w:rsidDel="00000000" w:rsidR="00000000" w:rsidRPr="00000000">
              <w:rPr>
                <w:rtl w:val="0"/>
              </w:rPr>
            </w:r>
          </w:p>
          <w:p w:rsidR="00000000" w:rsidDel="00000000" w:rsidP="00000000" w:rsidRDefault="00000000" w:rsidRPr="00000000" w14:paraId="00000008">
            <w:pPr>
              <w:widowControl w:val="0"/>
              <w:tabs>
                <w:tab w:val="left" w:leader="none" w:pos="0"/>
                <w:tab w:val="left" w:leader="none" w:pos="180"/>
                <w:tab w:val="left" w:leader="none" w:pos="360"/>
              </w:tabs>
              <w:spacing w:line="360" w:lineRule="auto"/>
              <w:ind w:left="0" w:right="227" w:hanging="2"/>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09">
            <w:pPr>
              <w:widowControl w:val="0"/>
              <w:tabs>
                <w:tab w:val="left" w:leader="none" w:pos="0"/>
                <w:tab w:val="left" w:leader="none" w:pos="180"/>
                <w:tab w:val="left" w:leader="none" w:pos="360"/>
              </w:tabs>
              <w:spacing w:line="360" w:lineRule="auto"/>
              <w:ind w:left="0" w:right="227" w:hanging="2"/>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You are not obliged to answer the questions on this form, and you will not suffer any penalty if you choose not to do so.  Nevertheless, we encourage you to answer these questions so that we can ensure that commitment to equal opportunity is maintained.  Your answers may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rsidR="00000000" w:rsidDel="00000000" w:rsidP="00000000" w:rsidRDefault="00000000" w:rsidRPr="00000000" w14:paraId="0000000A">
            <w:pPr>
              <w:ind w:left="0" w:hanging="2"/>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Position applied for:</w:t>
            </w: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14:paraId="0000000B">
            <w:pPr>
              <w:ind w:left="0" w:hanging="2"/>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C">
            <w:pPr>
              <w:ind w:left="0" w:hanging="2"/>
              <w:jc w:val="both"/>
              <w:rPr>
                <w:rFonts w:ascii="Calibri" w:cs="Calibri" w:eastAsia="Calibri" w:hAnsi="Calibri"/>
                <w:sz w:val="22"/>
                <w:szCs w:val="22"/>
                <w:vertAlign w:val="baseline"/>
              </w:rPr>
            </w:pPr>
            <w:r w:rsidDel="00000000" w:rsidR="00000000" w:rsidRPr="00000000">
              <w:rPr>
                <w:rFonts w:ascii="Calibri" w:cs="Calibri" w:eastAsia="Calibri" w:hAnsi="Calibri"/>
                <w:vertAlign w:val="baseline"/>
                <w:rtl w:val="0"/>
              </w:rPr>
              <w:t xml:space="preserve">Closing date for applications: </w:t>
            </w:r>
            <w:r w:rsidDel="00000000" w:rsidR="00000000" w:rsidRPr="00000000">
              <w:rPr>
                <w:rtl w:val="0"/>
              </w:rPr>
            </w:r>
          </w:p>
          <w:p w:rsidR="00000000" w:rsidDel="00000000" w:rsidP="00000000" w:rsidRDefault="00000000" w:rsidRPr="00000000" w14:paraId="0000000D">
            <w:pPr>
              <w:ind w:left="0" w:hanging="2"/>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0" w:hanging="2"/>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Ethnic origin:  What is your ethnic group?</w:t>
            </w:r>
          </w:p>
          <w:p w:rsidR="00000000" w:rsidDel="00000000" w:rsidP="00000000" w:rsidRDefault="00000000" w:rsidRPr="00000000" w14:paraId="0000000F">
            <w:pPr>
              <w:ind w:left="0" w:hanging="2"/>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ind w:left="0" w:hanging="2"/>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Please tick one of the boxes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choosing the category, which you think best, describes your ethnic origin.  Please note that we are asking about the broad ethnic group you are in and not about your nationality, place of birth or citizenship.  United Kingdom citizens can belong to any of the categories shown.</w:t>
            </w:r>
            <w:r w:rsidDel="00000000" w:rsidR="00000000" w:rsidRPr="00000000">
              <w:rPr>
                <w:rtl w:val="0"/>
              </w:rPr>
            </w:r>
          </w:p>
        </w:tc>
      </w:tr>
      <w:tr>
        <w:trPr>
          <w:cantSplit w:val="1"/>
          <w:tblHeader w:val="0"/>
        </w:trPr>
        <w:tc>
          <w:tcPr>
            <w:vMerge w:val="restart"/>
            <w:shd w:fill="auto" w:val="clear"/>
            <w:vAlign w:val="top"/>
          </w:tcPr>
          <w:p w:rsidR="00000000" w:rsidDel="00000000" w:rsidP="00000000" w:rsidRDefault="00000000" w:rsidRPr="00000000" w14:paraId="00000014">
            <w:pPr>
              <w:ind w:left="0" w:hanging="2"/>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WHITE</w:t>
            </w:r>
            <w:r w:rsidDel="00000000" w:rsidR="00000000" w:rsidRPr="00000000">
              <w:rPr>
                <w:rtl w:val="0"/>
              </w:rPr>
            </w:r>
          </w:p>
          <w:p w:rsidR="00000000" w:rsidDel="00000000" w:rsidP="00000000" w:rsidRDefault="00000000" w:rsidRPr="00000000" w14:paraId="00000015">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British</w:t>
            </w:r>
          </w:p>
          <w:p w:rsidR="00000000" w:rsidDel="00000000" w:rsidP="00000000" w:rsidRDefault="00000000" w:rsidRPr="00000000" w14:paraId="00000016">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English / Irish / Scottish / Welsh</w:t>
            </w:r>
          </w:p>
          <w:p w:rsidR="00000000" w:rsidDel="00000000" w:rsidP="00000000" w:rsidRDefault="00000000" w:rsidRPr="00000000" w14:paraId="00000017">
            <w:pP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18">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Any other White background</w:t>
            </w:r>
          </w:p>
          <w:p w:rsidR="00000000" w:rsidDel="00000000" w:rsidP="00000000" w:rsidRDefault="00000000" w:rsidRPr="00000000" w14:paraId="00000019">
            <w:pPr>
              <w:pBdr>
                <w:bottom w:color="000000" w:space="1" w:sz="12" w:val="single"/>
              </w:pBd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1A">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(Other - please state)</w:t>
            </w:r>
          </w:p>
          <w:p w:rsidR="00000000" w:rsidDel="00000000" w:rsidP="00000000" w:rsidRDefault="00000000" w:rsidRPr="00000000" w14:paraId="0000001B">
            <w:pPr>
              <w:ind w:left="0" w:hanging="2"/>
              <w:rPr>
                <w:rFonts w:ascii="Calibri" w:cs="Calibri" w:eastAsia="Calibri" w:hAnsi="Calibri"/>
                <w:b w:val="0"/>
                <w:color w:val="00000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1C">
            <w:pPr>
              <w:ind w:left="0" w:hanging="2"/>
              <w:rPr>
                <w:rFonts w:ascii="Calibri" w:cs="Calibri" w:eastAsia="Calibri" w:hAnsi="Calibri"/>
                <w:b w:val="0"/>
                <w:color w:val="000000"/>
                <w:vertAlign w:val="baseline"/>
              </w:rPr>
            </w:pPr>
            <w:r w:rsidDel="00000000" w:rsidR="00000000" w:rsidRPr="00000000">
              <w:rPr>
                <w:rtl w:val="0"/>
              </w:rPr>
            </w:r>
          </w:p>
        </w:tc>
        <w:tc>
          <w:tcPr>
            <w:vMerge w:val="restart"/>
            <w:shd w:fill="auto" w:val="clear"/>
            <w:vAlign w:val="top"/>
          </w:tcPr>
          <w:p w:rsidR="00000000" w:rsidDel="00000000" w:rsidP="00000000" w:rsidRDefault="00000000" w:rsidRPr="00000000" w14:paraId="0000001D">
            <w:pPr>
              <w:ind w:left="0" w:hanging="2"/>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ASIAN OR ASIAN BRITISH</w:t>
            </w:r>
            <w:r w:rsidDel="00000000" w:rsidR="00000000" w:rsidRPr="00000000">
              <w:rPr>
                <w:rtl w:val="0"/>
              </w:rPr>
            </w:r>
          </w:p>
          <w:p w:rsidR="00000000" w:rsidDel="00000000" w:rsidP="00000000" w:rsidRDefault="00000000" w:rsidRPr="00000000" w14:paraId="0000001E">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Indian</w:t>
            </w:r>
          </w:p>
          <w:p w:rsidR="00000000" w:rsidDel="00000000" w:rsidP="00000000" w:rsidRDefault="00000000" w:rsidRPr="00000000" w14:paraId="0000001F">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Pakistani</w:t>
            </w:r>
          </w:p>
          <w:p w:rsidR="00000000" w:rsidDel="00000000" w:rsidP="00000000" w:rsidRDefault="00000000" w:rsidRPr="00000000" w14:paraId="00000020">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Bangladeshi</w:t>
            </w:r>
          </w:p>
          <w:p w:rsidR="00000000" w:rsidDel="00000000" w:rsidP="00000000" w:rsidRDefault="00000000" w:rsidRPr="00000000" w14:paraId="00000021">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Any other Asian background</w:t>
            </w:r>
          </w:p>
          <w:p w:rsidR="00000000" w:rsidDel="00000000" w:rsidP="00000000" w:rsidRDefault="00000000" w:rsidRPr="00000000" w14:paraId="00000022">
            <w:pPr>
              <w:pBdr>
                <w:bottom w:color="000000" w:space="1" w:sz="12" w:val="single"/>
              </w:pBd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23">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(Other - please state)</w:t>
            </w:r>
          </w:p>
          <w:p w:rsidR="00000000" w:rsidDel="00000000" w:rsidP="00000000" w:rsidRDefault="00000000" w:rsidRPr="00000000" w14:paraId="00000024">
            <w:pP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25">
            <w:pPr>
              <w:ind w:left="0" w:hanging="2"/>
              <w:rPr>
                <w:rFonts w:ascii="Calibri" w:cs="Calibri" w:eastAsia="Calibri" w:hAnsi="Calibri"/>
                <w:b w:val="0"/>
                <w:color w:val="00000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26">
            <w:pPr>
              <w:ind w:left="0" w:hanging="2"/>
              <w:rPr>
                <w:rFonts w:ascii="Calibri" w:cs="Calibri" w:eastAsia="Calibri" w:hAnsi="Calibri"/>
              </w:rPr>
            </w:pPr>
            <w:r w:rsidDel="00000000" w:rsidR="00000000" w:rsidRPr="00000000">
              <w:rPr>
                <w:rtl w:val="0"/>
              </w:rPr>
            </w:r>
          </w:p>
        </w:tc>
      </w:tr>
      <w:tr>
        <w:trPr>
          <w:cantSplit w:val="1"/>
          <w:trHeight w:val="89" w:hRule="atLeast"/>
          <w:tblHeader w:val="0"/>
        </w:trPr>
        <w:tc>
          <w:tcPr>
            <w:vMerge w:val="continue"/>
            <w:shd w:fill="auto" w:val="cle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28">
            <w:pPr>
              <w:ind w:left="0" w:hanging="2"/>
              <w:rPr>
                <w:rFonts w:ascii="Calibri" w:cs="Calibri" w:eastAsia="Calibri" w:hAnsi="Calibri"/>
                <w:b w:val="0"/>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2A">
            <w:pPr>
              <w:ind w:left="0" w:hanging="2"/>
              <w:rPr>
                <w:rFonts w:ascii="Calibri" w:cs="Calibri" w:eastAsia="Calibri" w:hAnsi="Calibri"/>
                <w:b w:val="0"/>
                <w:vertAlign w:val="baseline"/>
              </w:rPr>
            </w:pPr>
            <w:r w:rsidDel="00000000" w:rsidR="00000000" w:rsidRPr="00000000">
              <w:rPr>
                <w:rtl w:val="0"/>
              </w:rPr>
            </w:r>
          </w:p>
        </w:tc>
      </w:tr>
      <w:tr>
        <w:trPr>
          <w:cantSplit w:val="1"/>
          <w:tblHeader w:val="0"/>
        </w:trPr>
        <w:tc>
          <w:tcPr>
            <w:vMerge w:val="continue"/>
            <w:shd w:fill="auto" w:val="cle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C">
            <w:pPr>
              <w:ind w:left="0" w:hanging="2"/>
              <w:rPr>
                <w:rFonts w:ascii="Calibri" w:cs="Calibri" w:eastAsia="Calibri" w:hAnsi="Calibri"/>
                <w:b w:val="0"/>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2E">
            <w:pPr>
              <w:ind w:left="0" w:hanging="2"/>
              <w:rPr>
                <w:rFonts w:ascii="Calibri" w:cs="Calibri" w:eastAsia="Calibri" w:hAnsi="Calibri"/>
                <w:b w:val="0"/>
                <w:vertAlign w:val="baseline"/>
              </w:rPr>
            </w:pPr>
            <w:r w:rsidDel="00000000" w:rsidR="00000000" w:rsidRPr="00000000">
              <w:rPr>
                <w:rtl w:val="0"/>
              </w:rPr>
            </w:r>
          </w:p>
        </w:tc>
      </w:tr>
      <w:tr>
        <w:trPr>
          <w:cantSplit w:val="1"/>
          <w:tblHeader w:val="0"/>
        </w:trPr>
        <w:tc>
          <w:tcPr>
            <w:vMerge w:val="continue"/>
            <w:shd w:fill="auto" w:val="cle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restart"/>
            <w:shd w:fill="d9d9d9" w:val="clear"/>
            <w:vAlign w:val="top"/>
          </w:tcPr>
          <w:p w:rsidR="00000000" w:rsidDel="00000000" w:rsidP="00000000" w:rsidRDefault="00000000" w:rsidRPr="00000000" w14:paraId="00000030">
            <w:pPr>
              <w:ind w:left="0" w:hanging="2"/>
              <w:rPr>
                <w:rFonts w:ascii="Calibri" w:cs="Calibri" w:eastAsia="Calibri" w:hAnsi="Calibri"/>
                <w:b w:val="0"/>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32">
            <w:pPr>
              <w:ind w:left="0" w:hanging="2"/>
              <w:rPr>
                <w:rFonts w:ascii="Calibri" w:cs="Calibri" w:eastAsia="Calibri" w:hAnsi="Calibri"/>
                <w:b w:val="0"/>
                <w:vertAlign w:val="baseline"/>
              </w:rPr>
            </w:pPr>
            <w:r w:rsidDel="00000000" w:rsidR="00000000" w:rsidRPr="00000000">
              <w:rPr>
                <w:rtl w:val="0"/>
              </w:rPr>
            </w:r>
          </w:p>
        </w:tc>
      </w:tr>
      <w:tr>
        <w:trPr>
          <w:cantSplit w:val="1"/>
          <w:tblHeader w:val="0"/>
        </w:trPr>
        <w:tc>
          <w:tcPr>
            <w:vMerge w:val="continue"/>
            <w:shd w:fill="auto" w:val="cle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continue"/>
            <w:shd w:fill="d9d9d9" w:val="cle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36">
            <w:pPr>
              <w:ind w:left="0" w:hanging="2"/>
              <w:rPr>
                <w:rFonts w:ascii="Calibri" w:cs="Calibri" w:eastAsia="Calibri" w:hAnsi="Calibri"/>
                <w:b w:val="0"/>
                <w:vertAlign w:val="baseline"/>
              </w:rPr>
            </w:pPr>
            <w:r w:rsidDel="00000000" w:rsidR="00000000" w:rsidRPr="00000000">
              <w:rPr>
                <w:rtl w:val="0"/>
              </w:rPr>
            </w:r>
          </w:p>
        </w:tc>
      </w:tr>
      <w:tr>
        <w:trPr>
          <w:cantSplit w:val="1"/>
          <w:trHeight w:val="207" w:hRule="atLeast"/>
          <w:tblHeader w:val="0"/>
        </w:trPr>
        <w:tc>
          <w:tcPr>
            <w:vMerge w:val="restart"/>
            <w:shd w:fill="auto" w:val="clear"/>
            <w:vAlign w:val="top"/>
          </w:tcPr>
          <w:p w:rsidR="00000000" w:rsidDel="00000000" w:rsidP="00000000" w:rsidRDefault="00000000" w:rsidRPr="00000000" w14:paraId="00000037">
            <w:pPr>
              <w:ind w:left="0" w:hanging="2"/>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MIXED RACE</w:t>
            </w:r>
            <w:r w:rsidDel="00000000" w:rsidR="00000000" w:rsidRPr="00000000">
              <w:rPr>
                <w:rtl w:val="0"/>
              </w:rPr>
            </w:r>
          </w:p>
          <w:p w:rsidR="00000000" w:rsidDel="00000000" w:rsidP="00000000" w:rsidRDefault="00000000" w:rsidRPr="00000000" w14:paraId="00000038">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White and Black Caribbean</w:t>
            </w:r>
          </w:p>
          <w:p w:rsidR="00000000" w:rsidDel="00000000" w:rsidP="00000000" w:rsidRDefault="00000000" w:rsidRPr="00000000" w14:paraId="00000039">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White and Black African</w:t>
            </w:r>
          </w:p>
          <w:p w:rsidR="00000000" w:rsidDel="00000000" w:rsidP="00000000" w:rsidRDefault="00000000" w:rsidRPr="00000000" w14:paraId="0000003A">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White and Asian</w:t>
            </w:r>
          </w:p>
          <w:p w:rsidR="00000000" w:rsidDel="00000000" w:rsidP="00000000" w:rsidRDefault="00000000" w:rsidRPr="00000000" w14:paraId="0000003B">
            <w:pPr>
              <w:pBdr>
                <w:bottom w:color="000000" w:space="1" w:sz="12" w:val="single"/>
              </w:pBd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Any other Mixed background</w:t>
            </w:r>
          </w:p>
          <w:p w:rsidR="00000000" w:rsidDel="00000000" w:rsidP="00000000" w:rsidRDefault="00000000" w:rsidRPr="00000000" w14:paraId="0000003C">
            <w:pPr>
              <w:pBdr>
                <w:bottom w:color="000000" w:space="1" w:sz="12" w:val="single"/>
              </w:pBd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D">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(Other - please state)</w:t>
            </w:r>
          </w:p>
          <w:p w:rsidR="00000000" w:rsidDel="00000000" w:rsidP="00000000" w:rsidRDefault="00000000" w:rsidRPr="00000000" w14:paraId="0000003E">
            <w:pPr>
              <w:ind w:left="0" w:hanging="2"/>
              <w:rPr>
                <w:rFonts w:ascii="Calibri" w:cs="Calibri" w:eastAsia="Calibri" w:hAnsi="Calibri"/>
                <w:b w:val="0"/>
                <w:color w:val="00000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3F">
            <w:pPr>
              <w:ind w:left="0" w:hanging="2"/>
              <w:rPr>
                <w:rFonts w:ascii="Calibri" w:cs="Calibri" w:eastAsia="Calibri" w:hAnsi="Calibri"/>
                <w:b w:val="0"/>
                <w:color w:val="000000"/>
                <w:vertAlign w:val="baseline"/>
              </w:rPr>
            </w:pPr>
            <w:r w:rsidDel="00000000" w:rsidR="00000000" w:rsidRPr="00000000">
              <w:rPr>
                <w:rtl w:val="0"/>
              </w:rPr>
            </w:r>
          </w:p>
        </w:tc>
        <w:tc>
          <w:tcPr>
            <w:vMerge w:val="restart"/>
            <w:shd w:fill="auto" w:val="clear"/>
            <w:vAlign w:val="top"/>
          </w:tcPr>
          <w:p w:rsidR="00000000" w:rsidDel="00000000" w:rsidP="00000000" w:rsidRDefault="00000000" w:rsidRPr="00000000" w14:paraId="00000040">
            <w:pPr>
              <w:ind w:left="0" w:hanging="2"/>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BLACK OR BLACK BRITISH</w:t>
            </w:r>
            <w:r w:rsidDel="00000000" w:rsidR="00000000" w:rsidRPr="00000000">
              <w:rPr>
                <w:rtl w:val="0"/>
              </w:rPr>
            </w:r>
          </w:p>
          <w:p w:rsidR="00000000" w:rsidDel="00000000" w:rsidP="00000000" w:rsidRDefault="00000000" w:rsidRPr="00000000" w14:paraId="00000041">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Caribbean</w:t>
            </w:r>
          </w:p>
          <w:p w:rsidR="00000000" w:rsidDel="00000000" w:rsidP="00000000" w:rsidRDefault="00000000" w:rsidRPr="00000000" w14:paraId="00000042">
            <w:pPr>
              <w:pStyle w:val="Heading5"/>
              <w:ind w:left="0" w:hanging="2"/>
              <w:rPr>
                <w:rFonts w:ascii="Calibri" w:cs="Calibri" w:eastAsia="Calibri" w:hAnsi="Calibri"/>
                <w:b w:val="0"/>
                <w:color w:val="000000"/>
                <w:sz w:val="24"/>
                <w:szCs w:val="24"/>
                <w:vertAlign w:val="baseline"/>
              </w:rPr>
            </w:pPr>
            <w:r w:rsidDel="00000000" w:rsidR="00000000" w:rsidRPr="00000000">
              <w:rPr>
                <w:rFonts w:ascii="Calibri" w:cs="Calibri" w:eastAsia="Calibri" w:hAnsi="Calibri"/>
                <w:b w:val="0"/>
                <w:color w:val="000000"/>
                <w:sz w:val="24"/>
                <w:szCs w:val="24"/>
                <w:vertAlign w:val="baseline"/>
                <w:rtl w:val="0"/>
              </w:rPr>
              <w:t xml:space="preserve">African</w:t>
            </w:r>
          </w:p>
          <w:p w:rsidR="00000000" w:rsidDel="00000000" w:rsidP="00000000" w:rsidRDefault="00000000" w:rsidRPr="00000000" w14:paraId="00000043">
            <w:pP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4">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Any other Black background</w:t>
            </w:r>
          </w:p>
          <w:p w:rsidR="00000000" w:rsidDel="00000000" w:rsidP="00000000" w:rsidRDefault="00000000" w:rsidRPr="00000000" w14:paraId="00000045">
            <w:pPr>
              <w:pBdr>
                <w:bottom w:color="000000" w:space="1" w:sz="12" w:val="single"/>
              </w:pBd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6">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(Other - please state)</w:t>
            </w:r>
          </w:p>
          <w:p w:rsidR="00000000" w:rsidDel="00000000" w:rsidP="00000000" w:rsidRDefault="00000000" w:rsidRPr="00000000" w14:paraId="00000047">
            <w:pP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8">
            <w:pPr>
              <w:ind w:left="0" w:hanging="2"/>
              <w:rPr>
                <w:rFonts w:ascii="Calibri" w:cs="Calibri" w:eastAsia="Calibri" w:hAnsi="Calibri"/>
                <w:b w:val="0"/>
                <w:color w:val="00000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49">
            <w:pPr>
              <w:ind w:left="0" w:hanging="2"/>
              <w:rPr>
                <w:rFonts w:ascii="Calibri" w:cs="Calibri" w:eastAsia="Calibri" w:hAnsi="Calibri"/>
                <w:b w:val="0"/>
                <w:vertAlign w:val="baseline"/>
              </w:rPr>
            </w:pPr>
            <w:r w:rsidDel="00000000" w:rsidR="00000000" w:rsidRPr="00000000">
              <w:rPr>
                <w:rtl w:val="0"/>
              </w:rPr>
            </w:r>
          </w:p>
        </w:tc>
      </w:tr>
      <w:tr>
        <w:trPr>
          <w:cantSplit w:val="1"/>
          <w:trHeight w:val="307" w:hRule="atLeast"/>
          <w:tblHeader w:val="0"/>
        </w:trPr>
        <w:tc>
          <w:tcPr>
            <w:vMerge w:val="continue"/>
            <w:shd w:fill="auto" w:val="cle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4B">
            <w:pPr>
              <w:ind w:left="0" w:hanging="2"/>
              <w:rPr>
                <w:rFonts w:ascii="Calibri" w:cs="Calibri" w:eastAsia="Calibri" w:hAnsi="Calibri"/>
                <w:b w:val="0"/>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4D">
            <w:pPr>
              <w:ind w:left="0" w:hanging="2"/>
              <w:rPr>
                <w:rFonts w:ascii="Calibri" w:cs="Calibri" w:eastAsia="Calibri" w:hAnsi="Calibri"/>
                <w:b w:val="0"/>
                <w:vertAlign w:val="baseline"/>
              </w:rPr>
            </w:pPr>
            <w:r w:rsidDel="00000000" w:rsidR="00000000" w:rsidRPr="00000000">
              <w:rPr>
                <w:rtl w:val="0"/>
              </w:rPr>
            </w:r>
          </w:p>
        </w:tc>
      </w:tr>
      <w:tr>
        <w:trPr>
          <w:cantSplit w:val="1"/>
          <w:tblHeader w:val="0"/>
        </w:trPr>
        <w:tc>
          <w:tcPr>
            <w:vMerge w:val="continue"/>
            <w:shd w:fill="auto" w:val="cle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4F">
            <w:pPr>
              <w:ind w:left="0" w:hanging="2"/>
              <w:rPr>
                <w:rFonts w:ascii="Calibri" w:cs="Calibri" w:eastAsia="Calibri" w:hAnsi="Calibri"/>
                <w:b w:val="0"/>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51">
            <w:pPr>
              <w:ind w:left="0" w:hanging="2"/>
              <w:rPr>
                <w:rFonts w:ascii="Calibri" w:cs="Calibri" w:eastAsia="Calibri" w:hAnsi="Calibri"/>
                <w:b w:val="0"/>
                <w:vertAlign w:val="baseline"/>
              </w:rPr>
            </w:pPr>
            <w:r w:rsidDel="00000000" w:rsidR="00000000" w:rsidRPr="00000000">
              <w:rPr>
                <w:rtl w:val="0"/>
              </w:rPr>
            </w:r>
          </w:p>
        </w:tc>
      </w:tr>
      <w:tr>
        <w:trPr>
          <w:cantSplit w:val="1"/>
          <w:trHeight w:val="204" w:hRule="atLeast"/>
          <w:tblHeader w:val="0"/>
        </w:trPr>
        <w:tc>
          <w:tcPr>
            <w:vMerge w:val="continue"/>
            <w:shd w:fill="auto" w:val="cle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53">
            <w:pPr>
              <w:ind w:left="0" w:hanging="2"/>
              <w:rPr>
                <w:rFonts w:ascii="Calibri" w:cs="Calibri" w:eastAsia="Calibri" w:hAnsi="Calibri"/>
                <w:b w:val="0"/>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restart"/>
            <w:vAlign w:val="top"/>
          </w:tcPr>
          <w:p w:rsidR="00000000" w:rsidDel="00000000" w:rsidP="00000000" w:rsidRDefault="00000000" w:rsidRPr="00000000" w14:paraId="00000055">
            <w:pPr>
              <w:ind w:left="0" w:hanging="2"/>
              <w:rPr>
                <w:rFonts w:ascii="Calibri" w:cs="Calibri" w:eastAsia="Calibri" w:hAnsi="Calibri"/>
                <w:b w:val="0"/>
                <w:vertAlign w:val="baseline"/>
              </w:rPr>
            </w:pPr>
            <w:r w:rsidDel="00000000" w:rsidR="00000000" w:rsidRPr="00000000">
              <w:rPr>
                <w:rtl w:val="0"/>
              </w:rPr>
            </w:r>
          </w:p>
        </w:tc>
      </w:tr>
      <w:tr>
        <w:trPr>
          <w:cantSplit w:val="1"/>
          <w:trHeight w:val="1128" w:hRule="atLeast"/>
          <w:tblHeader w:val="0"/>
        </w:trPr>
        <w:tc>
          <w:tcPr>
            <w:vMerge w:val="continue"/>
            <w:shd w:fill="auto" w:val="cle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57">
            <w:pPr>
              <w:ind w:left="0" w:hanging="2"/>
              <w:rPr>
                <w:rFonts w:ascii="Calibri" w:cs="Calibri" w:eastAsia="Calibri" w:hAnsi="Calibri"/>
                <w:b w:val="0"/>
                <w:vertAlign w:val="baseline"/>
              </w:rPr>
            </w:pPr>
            <w:r w:rsidDel="00000000" w:rsidR="00000000" w:rsidRPr="00000000">
              <w:rPr>
                <w:rtl w:val="0"/>
              </w:rPr>
            </w:r>
          </w:p>
        </w:tc>
        <w:tc>
          <w:tcPr>
            <w:vMerge w:val="continue"/>
            <w:shd w:fill="auto" w:val="cle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1"/>
          <w:trHeight w:val="792" w:hRule="atLeast"/>
          <w:tblHeader w:val="0"/>
        </w:trPr>
        <w:tc>
          <w:tcPr>
            <w:vMerge w:val="restart"/>
            <w:vAlign w:val="top"/>
          </w:tcPr>
          <w:p w:rsidR="00000000" w:rsidDel="00000000" w:rsidP="00000000" w:rsidRDefault="00000000" w:rsidRPr="00000000" w14:paraId="0000005A">
            <w:pPr>
              <w:ind w:left="0" w:hanging="2"/>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CHINESE AND OTHER ETHNIC GROUPS</w:t>
            </w:r>
            <w:r w:rsidDel="00000000" w:rsidR="00000000" w:rsidRPr="00000000">
              <w:rPr>
                <w:rtl w:val="0"/>
              </w:rPr>
            </w:r>
          </w:p>
          <w:p w:rsidR="00000000" w:rsidDel="00000000" w:rsidP="00000000" w:rsidRDefault="00000000" w:rsidRPr="00000000" w14:paraId="0000005B">
            <w:pPr>
              <w:ind w:left="0" w:hanging="2"/>
              <w:rPr>
                <w:rFonts w:ascii="Calibri" w:cs="Calibri" w:eastAsia="Calibri" w:hAnsi="Calibri"/>
                <w:b w:val="0"/>
                <w:color w:val="000000"/>
                <w:vertAlign w:val="baseline"/>
              </w:rPr>
            </w:pPr>
            <w:r w:rsidDel="00000000" w:rsidR="00000000" w:rsidRPr="00000000">
              <w:rPr>
                <w:rtl w:val="0"/>
              </w:rPr>
            </w:r>
          </w:p>
          <w:p w:rsidR="00000000" w:rsidDel="00000000" w:rsidP="00000000" w:rsidRDefault="00000000" w:rsidRPr="00000000" w14:paraId="0000005C">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Chinese</w:t>
            </w:r>
          </w:p>
          <w:p w:rsidR="00000000" w:rsidDel="00000000" w:rsidP="00000000" w:rsidRDefault="00000000" w:rsidRPr="00000000" w14:paraId="0000005D">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Other Ethnic group</w:t>
            </w:r>
          </w:p>
          <w:p w:rsidR="00000000" w:rsidDel="00000000" w:rsidP="00000000" w:rsidRDefault="00000000" w:rsidRPr="00000000" w14:paraId="0000005E">
            <w:pPr>
              <w:pBdr>
                <w:bottom w:color="000000" w:space="1" w:sz="12" w:val="single"/>
              </w:pBd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F">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(Other - please state)</w:t>
            </w:r>
          </w:p>
          <w:p w:rsidR="00000000" w:rsidDel="00000000" w:rsidP="00000000" w:rsidRDefault="00000000" w:rsidRPr="00000000" w14:paraId="00000060">
            <w:pPr>
              <w:ind w:left="0" w:hanging="2"/>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1">
            <w:pPr>
              <w:ind w:left="0" w:hanging="2"/>
              <w:rPr>
                <w:rFonts w:ascii="Calibri" w:cs="Calibri" w:eastAsia="Calibri" w:hAnsi="Calibri"/>
                <w:b w:val="0"/>
                <w:color w:val="000000"/>
                <w:vertAlign w:val="baseline"/>
              </w:rPr>
            </w:pPr>
            <w:r w:rsidDel="00000000" w:rsidR="00000000" w:rsidRPr="00000000">
              <w:rPr>
                <w:rtl w:val="0"/>
              </w:rPr>
            </w:r>
          </w:p>
        </w:tc>
        <w:tc>
          <w:tcPr>
            <w:vAlign w:val="top"/>
          </w:tcPr>
          <w:p w:rsidR="00000000" w:rsidDel="00000000" w:rsidP="00000000" w:rsidRDefault="00000000" w:rsidRPr="00000000" w14:paraId="00000062">
            <w:pPr>
              <w:ind w:left="0" w:hanging="2"/>
              <w:rPr>
                <w:rFonts w:ascii="Calibri" w:cs="Calibri" w:eastAsia="Calibri" w:hAnsi="Calibri"/>
                <w:b w:val="0"/>
                <w:color w:val="000000"/>
                <w:vertAlign w:val="baseline"/>
              </w:rPr>
            </w:pPr>
            <w:r w:rsidDel="00000000" w:rsidR="00000000" w:rsidRPr="00000000">
              <w:rPr>
                <w:rtl w:val="0"/>
              </w:rPr>
            </w:r>
          </w:p>
        </w:tc>
        <w:tc>
          <w:tcPr>
            <w:vMerge w:val="restart"/>
            <w:vAlign w:val="top"/>
          </w:tcPr>
          <w:p w:rsidR="00000000" w:rsidDel="00000000" w:rsidP="00000000" w:rsidRDefault="00000000" w:rsidRPr="00000000" w14:paraId="00000063">
            <w:pPr>
              <w:ind w:left="0" w:hanging="2"/>
              <w:rPr>
                <w:rFonts w:ascii="Calibri" w:cs="Calibri" w:eastAsia="Calibri" w:hAnsi="Calibri"/>
                <w:color w:val="000000"/>
                <w:vertAlign w:val="baseline"/>
              </w:rPr>
            </w:pPr>
            <w:r w:rsidDel="00000000" w:rsidR="00000000" w:rsidRPr="00000000">
              <w:rPr>
                <w:rFonts w:ascii="Calibri" w:cs="Calibri" w:eastAsia="Calibri" w:hAnsi="Calibri"/>
                <w:b w:val="1"/>
                <w:color w:val="000000"/>
                <w:vertAlign w:val="baseline"/>
                <w:rtl w:val="0"/>
              </w:rPr>
              <w:t xml:space="preserve">Prefer not to say</w:t>
            </w:r>
            <w:r w:rsidDel="00000000" w:rsidR="00000000" w:rsidRPr="00000000">
              <w:rPr>
                <w:rtl w:val="0"/>
              </w:rPr>
            </w:r>
          </w:p>
          <w:p w:rsidR="00000000" w:rsidDel="00000000" w:rsidP="00000000" w:rsidRDefault="00000000" w:rsidRPr="00000000" w14:paraId="00000064">
            <w:pPr>
              <w:ind w:left="0" w:hanging="2"/>
              <w:rPr>
                <w:rFonts w:ascii="Calibri" w:cs="Calibri" w:eastAsia="Calibri" w:hAnsi="Calibri"/>
                <w:color w:val="000000"/>
                <w:vertAlign w:val="baseline"/>
              </w:rPr>
            </w:pPr>
            <w:r w:rsidDel="00000000" w:rsidR="00000000" w:rsidRPr="00000000">
              <w:rPr>
                <w:rtl w:val="0"/>
              </w:rPr>
            </w:r>
          </w:p>
        </w:tc>
        <w:tc>
          <w:tcPr>
            <w:vMerge w:val="restart"/>
            <w:vAlign w:val="top"/>
          </w:tcPr>
          <w:p w:rsidR="00000000" w:rsidDel="00000000" w:rsidP="00000000" w:rsidRDefault="00000000" w:rsidRPr="00000000" w14:paraId="00000065">
            <w:pPr>
              <w:ind w:left="0" w:hanging="2"/>
              <w:rPr>
                <w:rFonts w:ascii="Calibri" w:cs="Calibri" w:eastAsia="Calibri" w:hAnsi="Calibri"/>
                <w:b w:val="0"/>
                <w:vertAlign w:val="baseline"/>
              </w:rPr>
            </w:pPr>
            <w:r w:rsidDel="00000000" w:rsidR="00000000" w:rsidRPr="00000000">
              <w:rPr>
                <w:rtl w:val="0"/>
              </w:rPr>
            </w:r>
          </w:p>
        </w:tc>
      </w:tr>
      <w:tr>
        <w:trPr>
          <w:cantSplit w:val="1"/>
          <w:trHeight w:val="324" w:hRule="atLeast"/>
          <w:tblHeader w:val="0"/>
        </w:trPr>
        <w:tc>
          <w:tcPr>
            <w:vMerge w:val="continue"/>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67">
            <w:pPr>
              <w:ind w:left="0" w:hanging="2"/>
              <w:rPr>
                <w:rFonts w:ascii="Calibri" w:cs="Calibri" w:eastAsia="Calibri" w:hAnsi="Calibri"/>
                <w:b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1"/>
          <w:trHeight w:val="1680" w:hRule="atLeast"/>
          <w:tblHeader w:val="0"/>
        </w:trPr>
        <w:tc>
          <w:tcPr>
            <w:vMerge w:val="continue"/>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Align w:val="top"/>
          </w:tcPr>
          <w:p w:rsidR="00000000" w:rsidDel="00000000" w:rsidP="00000000" w:rsidRDefault="00000000" w:rsidRPr="00000000" w14:paraId="0000006B">
            <w:pPr>
              <w:ind w:left="0" w:hanging="2"/>
              <w:rPr>
                <w:rFonts w:ascii="Calibri" w:cs="Calibri" w:eastAsia="Calibri" w:hAnsi="Calibri"/>
                <w:b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vertAlign w:val="baseline"/>
              </w:rPr>
            </w:pP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06E">
            <w:pPr>
              <w:ind w:left="0" w:hanging="2"/>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2.  Gender:                </w:t>
            </w:r>
            <w:r w:rsidDel="00000000" w:rsidR="00000000" w:rsidRPr="00000000">
              <w:rPr>
                <w:rFonts w:ascii="Calibri" w:cs="Calibri" w:eastAsia="Calibri" w:hAnsi="Calibri"/>
                <w:vertAlign w:val="baseline"/>
                <w:rtl w:val="0"/>
              </w:rPr>
              <w:t xml:space="preserve">Female / Male / Transgender / Gender Reassignment / Prefer not to say   </w:t>
            </w:r>
          </w:p>
          <w:p w:rsidR="00000000" w:rsidDel="00000000" w:rsidP="00000000" w:rsidRDefault="00000000" w:rsidRPr="00000000" w14:paraId="0000006F">
            <w:pPr>
              <w:ind w:left="0" w:hanging="2"/>
              <w:jc w:val="right"/>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(please delete)            </w:t>
            </w:r>
            <w:r w:rsidDel="00000000" w:rsidR="00000000" w:rsidRPr="00000000">
              <w:rPr>
                <w:rFonts w:ascii="Calibri" w:cs="Calibri" w:eastAsia="Calibri" w:hAnsi="Calibri"/>
                <w:b w:val="1"/>
                <w:vertAlign w:val="baseline"/>
                <w:rtl w:val="0"/>
              </w:rPr>
              <w:t xml:space="preserve"> </w:t>
            </w:r>
            <w:r w:rsidDel="00000000" w:rsidR="00000000" w:rsidRPr="00000000">
              <w:rPr>
                <w:rtl w:val="0"/>
              </w:rPr>
            </w:r>
          </w:p>
          <w:p w:rsidR="00000000" w:rsidDel="00000000" w:rsidP="00000000" w:rsidRDefault="00000000" w:rsidRPr="00000000" w14:paraId="00000070">
            <w:pPr>
              <w:ind w:left="0" w:hanging="2"/>
              <w:rPr>
                <w:rFonts w:ascii="Calibri" w:cs="Calibri" w:eastAsia="Calibri" w:hAnsi="Calibri"/>
                <w:b w:val="0"/>
                <w:vertAlign w:val="baseline"/>
              </w:rPr>
            </w:pP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074">
            <w:pPr>
              <w:ind w:left="0" w:hanging="2"/>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3.  Disability</w:t>
            </w:r>
            <w:r w:rsidDel="00000000" w:rsidR="00000000" w:rsidRPr="00000000">
              <w:rPr>
                <w:rtl w:val="0"/>
              </w:rPr>
            </w:r>
          </w:p>
          <w:p w:rsidR="00000000" w:rsidDel="00000000" w:rsidP="00000000" w:rsidRDefault="00000000" w:rsidRPr="00000000" w14:paraId="00000075">
            <w:pPr>
              <w:ind w:left="0" w:hang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Do you consider yourself to have a disability under the Equality Act?  </w:t>
            </w:r>
          </w:p>
          <w:p w:rsidR="00000000" w:rsidDel="00000000" w:rsidP="00000000" w:rsidRDefault="00000000" w:rsidRPr="00000000" w14:paraId="00000076">
            <w:pPr>
              <w:ind w:left="0" w:hanging="2"/>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If so, please give details.</w:t>
            </w:r>
          </w:p>
          <w:p w:rsidR="00000000" w:rsidDel="00000000" w:rsidP="00000000" w:rsidRDefault="00000000" w:rsidRPr="00000000" w14:paraId="00000077">
            <w:pPr>
              <w:ind w:left="0" w:hanging="2"/>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8">
            <w:pPr>
              <w:ind w:left="0" w:hang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Yes / No / Prefer not to say (please delete)</w:t>
            </w:r>
          </w:p>
          <w:p w:rsidR="00000000" w:rsidDel="00000000" w:rsidP="00000000" w:rsidRDefault="00000000" w:rsidRPr="00000000" w14:paraId="00000079">
            <w:pPr>
              <w:ind w:left="0" w:hanging="2"/>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7D">
      <w:pPr>
        <w:ind w:left="0" w:hanging="2"/>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7E">
      <w:pPr>
        <w:ind w:left="0" w:hanging="2"/>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return to: </w:t>
      </w:r>
      <w:hyperlink r:id="rId7">
        <w:r w:rsidDel="00000000" w:rsidR="00000000" w:rsidRPr="00000000">
          <w:rPr>
            <w:rFonts w:ascii="Calibri" w:cs="Calibri" w:eastAsia="Calibri" w:hAnsi="Calibri"/>
            <w:color w:val="0000ff"/>
            <w:u w:val="single"/>
            <w:vertAlign w:val="baseline"/>
            <w:rtl w:val="0"/>
          </w:rPr>
          <w:t xml:space="preserve">equality@theactivityden.org.uk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7F">
      <w:pPr>
        <w:ind w:left="0" w:hanging="2"/>
        <w:rPr>
          <w:rFonts w:ascii="Calibri" w:cs="Calibri" w:eastAsia="Calibri" w:hAnsi="Calibri"/>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 w:top="1418" w:left="851" w:right="851" w:header="36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Lucida Sans" w:cs="Lucida Sans" w:eastAsia="Lucida Sans" w:hAnsi="Lucida Sans"/>
        <w:color w:val="5c3583"/>
        <w:sz w:val="18"/>
        <w:szCs w:val="18"/>
        <w:vertAlign w:val="baseline"/>
      </w:rPr>
    </w:pPr>
    <w:r w:rsidDel="00000000" w:rsidR="00000000" w:rsidRPr="00000000">
      <w:rPr>
        <w:rtl w:val="0"/>
      </w:rPr>
    </w:r>
  </w:p>
  <w:p w:rsidR="00000000" w:rsidDel="00000000" w:rsidP="00000000" w:rsidRDefault="00000000" w:rsidRPr="00000000" w14:paraId="00000089">
    <w:pPr>
      <w:tabs>
        <w:tab w:val="center" w:leader="none" w:pos="4153"/>
        <w:tab w:val="right" w:leader="none" w:pos="8306"/>
      </w:tabs>
      <w:ind w:left="0" w:hanging="2"/>
      <w:rPr>
        <w:vertAlign w:val="baseline"/>
      </w:rPr>
    </w:pPr>
    <w:r w:rsidDel="00000000" w:rsidR="00000000" w:rsidRPr="00000000">
      <w:rPr>
        <w:rtl w:val="0"/>
      </w:rPr>
    </w:r>
  </w:p>
  <w:p w:rsidR="00000000" w:rsidDel="00000000" w:rsidP="00000000" w:rsidRDefault="00000000" w:rsidRPr="00000000" w14:paraId="0000008A">
    <w:pPr>
      <w:tabs>
        <w:tab w:val="center" w:leader="none" w:pos="4153"/>
        <w:tab w:val="right" w:leader="none" w:pos="8306"/>
      </w:tabs>
      <w:ind w:left="0" w:hanging="2"/>
      <w:rPr>
        <w:vertAlign w:val="baseline"/>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Lucida Sans" w:cs="Lucida Sans" w:eastAsia="Lucida Sans" w:hAnsi="Lucida Sans"/>
        <w:color w:val="5c3583"/>
        <w:sz w:val="18"/>
        <w:szCs w:val="18"/>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ind w:left="0" w:hanging="2"/>
      <w:jc w:val="right"/>
      <w:rPr>
        <w:vertAlign w:val="baseline"/>
      </w:rPr>
    </w:pPr>
    <w:r w:rsidDel="00000000" w:rsidR="00000000" w:rsidRPr="00000000">
      <w:rP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5298440</wp:posOffset>
          </wp:positionH>
          <wp:positionV relativeFrom="paragraph">
            <wp:posOffset>85725</wp:posOffset>
          </wp:positionV>
          <wp:extent cx="1057910" cy="105791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1057910"/>
                  </a:xfrm>
                  <a:prstGeom prst="rect"/>
                  <a:ln/>
                </pic:spPr>
              </pic:pic>
            </a:graphicData>
          </a:graphic>
        </wp:anchor>
      </w:drawing>
    </w:r>
  </w:p>
  <w:p w:rsidR="00000000" w:rsidDel="00000000" w:rsidP="00000000" w:rsidRDefault="00000000" w:rsidRPr="00000000" w14:paraId="00000082">
    <w:pPr>
      <w:ind w:left="1" w:hanging="3"/>
      <w:rPr>
        <w:rFonts w:ascii="Verdana" w:cs="Verdana" w:eastAsia="Verdana" w:hAnsi="Verdana"/>
        <w:b w:val="0"/>
        <w:sz w:val="28"/>
        <w:szCs w:val="28"/>
        <w:vertAlign w:val="baseline"/>
      </w:rPr>
    </w:pPr>
    <w:r w:rsidDel="00000000" w:rsidR="00000000" w:rsidRPr="00000000">
      <w:rPr>
        <w:rtl w:val="0"/>
      </w:rPr>
    </w:r>
  </w:p>
  <w:p w:rsidR="00000000" w:rsidDel="00000000" w:rsidP="00000000" w:rsidRDefault="00000000" w:rsidRPr="00000000" w14:paraId="00000083">
    <w:pPr>
      <w:ind w:left="1" w:hanging="3"/>
      <w:rPr>
        <w:rFonts w:ascii="Verdana" w:cs="Verdana" w:eastAsia="Verdana" w:hAnsi="Verdana"/>
        <w:b w:val="1"/>
        <w:sz w:val="28"/>
        <w:szCs w:val="28"/>
        <w:vertAlign w:val="baseline"/>
      </w:rPr>
    </w:pPr>
    <w:r w:rsidDel="00000000" w:rsidR="00000000" w:rsidRPr="00000000">
      <w:rPr>
        <w:rFonts w:ascii="Verdana" w:cs="Verdana" w:eastAsia="Verdana" w:hAnsi="Verdana"/>
        <w:b w:val="1"/>
        <w:sz w:val="28"/>
        <w:szCs w:val="28"/>
        <w:vertAlign w:val="baseline"/>
        <w:rtl w:val="0"/>
      </w:rPr>
      <w:t xml:space="preserve">    Improving the lives of children and young people </w:t>
    </w:r>
  </w:p>
  <w:p w:rsidR="00000000" w:rsidDel="00000000" w:rsidP="00000000" w:rsidRDefault="00000000" w:rsidRPr="00000000" w14:paraId="00000084">
    <w:pPr>
      <w:ind w:left="1" w:hanging="3"/>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85">
    <w:pPr>
      <w:ind w:left="1" w:hanging="3"/>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86">
    <w:pPr>
      <w:ind w:left="1" w:hanging="3"/>
      <w:rPr>
        <w:rFonts w:ascii="Verdana" w:cs="Verdana" w:eastAsia="Verdana" w:hAnsi="Verdana"/>
        <w:b w:val="1"/>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54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0" w:hanging="1"/>
    </w:pPr>
    <w:rPr>
      <w:b w:val="1"/>
      <w:sz w:val="48"/>
      <w:szCs w:val="48"/>
      <w:vertAlign w:val="baseline"/>
    </w:rPr>
  </w:style>
  <w:style w:type="paragraph" w:styleId="Heading2">
    <w:name w:val="heading 2"/>
    <w:basedOn w:val="Normal"/>
    <w:next w:val="Normal"/>
    <w:pPr>
      <w:keepNext w:val="1"/>
      <w:keepLines w:val="1"/>
      <w:spacing w:after="80" w:before="360" w:lineRule="auto"/>
      <w:ind w:left="0" w:hanging="1"/>
    </w:pPr>
    <w:rPr>
      <w:b w:val="1"/>
      <w:sz w:val="36"/>
      <w:szCs w:val="36"/>
      <w:vertAlign w:val="baseline"/>
    </w:rPr>
  </w:style>
  <w:style w:type="paragraph" w:styleId="Heading3">
    <w:name w:val="heading 3"/>
    <w:basedOn w:val="Normal"/>
    <w:next w:val="Normal"/>
    <w:pPr>
      <w:keepNext w:val="1"/>
      <w:keepLines w:val="1"/>
      <w:spacing w:after="80" w:before="280" w:lineRule="auto"/>
      <w:ind w:left="0" w:hanging="1"/>
    </w:pPr>
    <w:rPr>
      <w:b w:val="1"/>
      <w:sz w:val="28"/>
      <w:szCs w:val="28"/>
      <w:vertAlign w:val="baseline"/>
    </w:rPr>
  </w:style>
  <w:style w:type="paragraph" w:styleId="Heading4">
    <w:name w:val="heading 4"/>
    <w:basedOn w:val="Normal"/>
    <w:next w:val="Normal"/>
    <w:pPr>
      <w:keepNext w:val="1"/>
      <w:keepLines w:val="1"/>
      <w:spacing w:after="40" w:before="240" w:lineRule="auto"/>
      <w:ind w:left="0" w:hanging="1"/>
    </w:pPr>
    <w:rPr>
      <w:b w:val="1"/>
      <w:sz w:val="24"/>
      <w:szCs w:val="24"/>
      <w:vertAlign w:val="baseline"/>
    </w:rPr>
  </w:style>
  <w:style w:type="paragraph" w:styleId="Heading5">
    <w:name w:val="heading 5"/>
    <w:basedOn w:val="Normal"/>
    <w:next w:val="Normal"/>
    <w:pPr>
      <w:keepNext w:val="1"/>
      <w:keepLines w:val="1"/>
      <w:spacing w:after="40" w:before="220" w:lineRule="auto"/>
      <w:ind w:left="0" w:hanging="1"/>
    </w:pPr>
    <w:rPr>
      <w:b w:val="1"/>
      <w:sz w:val="22"/>
      <w:szCs w:val="22"/>
      <w:vertAlign w:val="baseline"/>
    </w:rPr>
  </w:style>
  <w:style w:type="paragraph" w:styleId="Heading6">
    <w:name w:val="heading 6"/>
    <w:basedOn w:val="Normal"/>
    <w:next w:val="Normal"/>
    <w:pPr>
      <w:keepNext w:val="1"/>
      <w:keepLines w:val="1"/>
      <w:spacing w:after="40" w:before="200" w:lineRule="auto"/>
      <w:ind w:left="0" w:hanging="1"/>
    </w:pPr>
    <w:rPr>
      <w:b w:val="1"/>
      <w:sz w:val="20"/>
      <w:szCs w:val="20"/>
      <w:vertAlign w:val="baseline"/>
    </w:rPr>
  </w:style>
  <w:style w:type="paragraph" w:styleId="Title">
    <w:name w:val="Title"/>
    <w:basedOn w:val="Normal"/>
    <w:next w:val="Normal"/>
    <w:pPr>
      <w:keepNext w:val="1"/>
      <w:keepLines w:val="1"/>
      <w:spacing w:after="120" w:before="480" w:lineRule="auto"/>
      <w:ind w:left="0" w:hanging="1"/>
    </w:pPr>
    <w:rPr>
      <w:b w:val="1"/>
      <w:sz w:val="72"/>
      <w:szCs w:val="7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1" w:hanging="1"/>
    </w:pPr>
    <w:rPr>
      <w:b w:val="1"/>
      <w:sz w:val="48"/>
      <w:szCs w:val="48"/>
      <w:vertAlign w:val="baseline"/>
    </w:rPr>
  </w:style>
  <w:style w:type="paragraph" w:styleId="Heading2">
    <w:name w:val="heading 2"/>
    <w:basedOn w:val="Normal"/>
    <w:next w:val="Normal"/>
    <w:pPr>
      <w:keepNext w:val="1"/>
      <w:keepLines w:val="1"/>
      <w:spacing w:after="80" w:before="360" w:lineRule="auto"/>
      <w:ind w:left="-1" w:hanging="1"/>
    </w:pPr>
    <w:rPr>
      <w:b w:val="1"/>
      <w:sz w:val="36"/>
      <w:szCs w:val="36"/>
      <w:vertAlign w:val="baseline"/>
    </w:rPr>
  </w:style>
  <w:style w:type="paragraph" w:styleId="Heading3">
    <w:name w:val="heading 3"/>
    <w:basedOn w:val="Normal"/>
    <w:next w:val="Normal"/>
    <w:pPr>
      <w:keepNext w:val="1"/>
      <w:keepLines w:val="1"/>
      <w:spacing w:after="80" w:before="280" w:lineRule="auto"/>
      <w:ind w:left="-1" w:hanging="1"/>
    </w:pPr>
    <w:rPr>
      <w:b w:val="1"/>
      <w:sz w:val="28"/>
      <w:szCs w:val="28"/>
      <w:vertAlign w:val="baseline"/>
    </w:rPr>
  </w:style>
  <w:style w:type="paragraph" w:styleId="Heading4">
    <w:name w:val="heading 4"/>
    <w:basedOn w:val="Normal"/>
    <w:next w:val="Normal"/>
    <w:pPr>
      <w:keepNext w:val="1"/>
      <w:keepLines w:val="1"/>
      <w:spacing w:after="40" w:before="240" w:lineRule="auto"/>
      <w:ind w:left="-1" w:hanging="1"/>
    </w:pPr>
    <w:rPr>
      <w:b w:val="1"/>
      <w:sz w:val="24"/>
      <w:szCs w:val="24"/>
      <w:vertAlign w:val="baseline"/>
    </w:rPr>
  </w:style>
  <w:style w:type="paragraph" w:styleId="Heading5">
    <w:name w:val="heading 5"/>
    <w:basedOn w:val="Normal"/>
    <w:next w:val="Normal"/>
    <w:pPr>
      <w:keepNext w:val="1"/>
      <w:keepLines w:val="1"/>
      <w:spacing w:after="40" w:before="220" w:lineRule="auto"/>
      <w:ind w:left="-1" w:hanging="1"/>
    </w:pPr>
    <w:rPr>
      <w:b w:val="1"/>
      <w:sz w:val="22"/>
      <w:szCs w:val="22"/>
      <w:vertAlign w:val="baseline"/>
    </w:rPr>
  </w:style>
  <w:style w:type="paragraph" w:styleId="Heading6">
    <w:name w:val="heading 6"/>
    <w:basedOn w:val="Normal"/>
    <w:next w:val="Normal"/>
    <w:pPr>
      <w:keepNext w:val="1"/>
      <w:keepLines w:val="1"/>
      <w:spacing w:after="40" w:before="200" w:lineRule="auto"/>
      <w:ind w:left="-1" w:hanging="1"/>
    </w:pPr>
    <w:rPr>
      <w:b w:val="1"/>
      <w:sz w:val="20"/>
      <w:szCs w:val="20"/>
      <w:vertAlign w:val="baseline"/>
    </w:rPr>
  </w:style>
  <w:style w:type="paragraph" w:styleId="Title">
    <w:name w:val="Title"/>
    <w:basedOn w:val="Normal"/>
    <w:next w:val="Normal"/>
    <w:pPr>
      <w:keepNext w:val="1"/>
      <w:keepLines w:val="1"/>
      <w:spacing w:after="120" w:before="480" w:lineRule="auto"/>
      <w:ind w:left="-1" w:hanging="1"/>
    </w:pPr>
    <w:rPr>
      <w:b w:val="1"/>
      <w:sz w:val="72"/>
      <w:szCs w:val="72"/>
      <w:vertAlign w:val="baseline"/>
    </w:rPr>
  </w:style>
  <w:style w:type="paragraph" w:styleId="Normal">
    <w:name w:val="Normal"/>
    <w:next w:val="Normal"/>
    <w:autoRedefine w:val="0"/>
    <w:hidden w:val="0"/>
    <w:qFormat w:val="0"/>
    <w:pPr>
      <w:suppressAutoHyphens w:val="0"/>
      <w:spacing w:line="1" w:lineRule="atLeast"/>
      <w:ind w:left="-1" w:leftChars="-1" w:rightChars="0" w:hanging="1" w:firstLineChars="-1"/>
      <w:textDirection w:val="lrTb"/>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keepLines w:val="1"/>
      <w:suppressAutoHyphens w:val="0"/>
      <w:spacing w:after="120" w:before="480" w:line="1" w:lineRule="atLeast"/>
      <w:ind w:left="-1" w:leftChars="-1" w:rightChars="0" w:hanging="1" w:firstLineChars="-1"/>
      <w:textDirection w:val="lrTb"/>
      <w:textAlignment w:val="top"/>
      <w:outlineLvl w:val="0"/>
    </w:pPr>
    <w:rPr>
      <w:b w:val="1"/>
      <w:w w:val="100"/>
      <w:position w:val="-1"/>
      <w:sz w:val="48"/>
      <w:szCs w:val="48"/>
      <w:effect w:val="none"/>
      <w:vertAlign w:val="baseline"/>
      <w:cs w:val="0"/>
      <w:em w:val="none"/>
      <w:lang w:bidi="ar-SA" w:eastAsia="en-GB" w:val="en-GB"/>
    </w:rPr>
  </w:style>
  <w:style w:type="paragraph" w:styleId="Heading2">
    <w:name w:val="Heading 2"/>
    <w:basedOn w:val="Normal"/>
    <w:next w:val="Normal"/>
    <w:autoRedefine w:val="0"/>
    <w:hidden w:val="0"/>
    <w:qFormat w:val="1"/>
    <w:pPr>
      <w:keepNext w:val="1"/>
      <w:keepLines w:val="1"/>
      <w:suppressAutoHyphens w:val="0"/>
      <w:spacing w:after="80" w:before="360" w:line="1" w:lineRule="atLeast"/>
      <w:ind w:left="-1" w:leftChars="-1" w:rightChars="0" w:hanging="1" w:firstLineChars="-1"/>
      <w:textDirection w:val="lrTb"/>
      <w:textAlignment w:val="top"/>
      <w:outlineLvl w:val="1"/>
    </w:pPr>
    <w:rPr>
      <w:b w:val="1"/>
      <w:w w:val="100"/>
      <w:position w:val="-1"/>
      <w:sz w:val="36"/>
      <w:szCs w:val="36"/>
      <w:effect w:val="none"/>
      <w:vertAlign w:val="baseline"/>
      <w:cs w:val="0"/>
      <w:em w:val="none"/>
      <w:lang w:bidi="ar-SA" w:eastAsia="en-GB" w:val="en-GB"/>
    </w:rPr>
  </w:style>
  <w:style w:type="paragraph" w:styleId="Heading3">
    <w:name w:val="Heading 3"/>
    <w:basedOn w:val="Normal"/>
    <w:next w:val="Normal"/>
    <w:autoRedefine w:val="0"/>
    <w:hidden w:val="0"/>
    <w:qFormat w:val="1"/>
    <w:pPr>
      <w:keepNext w:val="1"/>
      <w:keepLines w:val="1"/>
      <w:suppressAutoHyphens w:val="0"/>
      <w:spacing w:after="80" w:before="280" w:line="1" w:lineRule="atLeast"/>
      <w:ind w:left="-1" w:leftChars="-1" w:rightChars="0" w:hanging="1" w:firstLineChars="-1"/>
      <w:textDirection w:val="lrTb"/>
      <w:textAlignment w:val="top"/>
      <w:outlineLvl w:val="2"/>
    </w:pPr>
    <w:rPr>
      <w:b w:val="1"/>
      <w:w w:val="100"/>
      <w:position w:val="-1"/>
      <w:sz w:val="28"/>
      <w:szCs w:val="28"/>
      <w:effect w:val="none"/>
      <w:vertAlign w:val="baseline"/>
      <w:cs w:val="0"/>
      <w:em w:val="none"/>
      <w:lang w:bidi="ar-SA" w:eastAsia="en-GB" w:val="en-GB"/>
    </w:rPr>
  </w:style>
  <w:style w:type="paragraph" w:styleId="Heading4">
    <w:name w:val="Heading 4"/>
    <w:basedOn w:val="Normal"/>
    <w:next w:val="Normal"/>
    <w:autoRedefine w:val="0"/>
    <w:hidden w:val="0"/>
    <w:qFormat w:val="1"/>
    <w:pPr>
      <w:keepNext w:val="1"/>
      <w:keepLines w:val="1"/>
      <w:suppressAutoHyphens w:val="0"/>
      <w:spacing w:after="40" w:before="240" w:line="1" w:lineRule="atLeast"/>
      <w:ind w:left="-1" w:leftChars="-1" w:rightChars="0" w:hanging="1" w:firstLineChars="-1"/>
      <w:textDirection w:val="lrTb"/>
      <w:textAlignment w:val="top"/>
      <w:outlineLvl w:val="3"/>
    </w:pPr>
    <w:rPr>
      <w:b w:val="1"/>
      <w:w w:val="100"/>
      <w:position w:val="-1"/>
      <w:sz w:val="24"/>
      <w:szCs w:val="24"/>
      <w:effect w:val="none"/>
      <w:vertAlign w:val="baseline"/>
      <w:cs w:val="0"/>
      <w:em w:val="none"/>
      <w:lang w:bidi="ar-SA" w:eastAsia="en-GB" w:val="en-GB"/>
    </w:rPr>
  </w:style>
  <w:style w:type="paragraph" w:styleId="Heading5">
    <w:name w:val="Heading 5"/>
    <w:basedOn w:val="Normal"/>
    <w:next w:val="Normal"/>
    <w:autoRedefine w:val="0"/>
    <w:hidden w:val="0"/>
    <w:qFormat w:val="1"/>
    <w:pPr>
      <w:keepNext w:val="1"/>
      <w:keepLines w:val="1"/>
      <w:suppressAutoHyphens w:val="0"/>
      <w:spacing w:after="40" w:before="220" w:line="1" w:lineRule="atLeast"/>
      <w:ind w:left="-1" w:leftChars="-1" w:rightChars="0" w:hanging="1" w:firstLineChars="-1"/>
      <w:textDirection w:val="lrTb"/>
      <w:textAlignment w:val="top"/>
      <w:outlineLvl w:val="4"/>
    </w:pPr>
    <w:rPr>
      <w:b w:val="1"/>
      <w:w w:val="100"/>
      <w:position w:val="-1"/>
      <w:sz w:val="22"/>
      <w:szCs w:val="22"/>
      <w:effect w:val="none"/>
      <w:vertAlign w:val="baseline"/>
      <w:cs w:val="0"/>
      <w:em w:val="none"/>
      <w:lang w:bidi="ar-SA" w:eastAsia="en-GB" w:val="en-GB"/>
    </w:rPr>
  </w:style>
  <w:style w:type="paragraph" w:styleId="Heading6">
    <w:name w:val="Heading 6"/>
    <w:basedOn w:val="Normal"/>
    <w:next w:val="Normal"/>
    <w:autoRedefine w:val="0"/>
    <w:hidden w:val="0"/>
    <w:qFormat w:val="1"/>
    <w:pPr>
      <w:keepNext w:val="1"/>
      <w:keepLines w:val="1"/>
      <w:suppressAutoHyphens w:val="0"/>
      <w:spacing w:after="40" w:before="200" w:line="1" w:lineRule="atLeast"/>
      <w:ind w:left="-1" w:leftChars="-1" w:rightChars="0" w:hanging="1" w:firstLineChars="-1"/>
      <w:textDirection w:val="lrTb"/>
      <w:textAlignment w:val="top"/>
      <w:outlineLvl w:val="5"/>
    </w:pPr>
    <w:rPr>
      <w:b w:val="1"/>
      <w:w w:val="100"/>
      <w:position w:val="-1"/>
      <w:sz w:val="20"/>
      <w:szCs w:val="20"/>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keepNext w:val="1"/>
      <w:keepLines w:val="1"/>
      <w:suppressAutoHyphens w:val="0"/>
      <w:spacing w:after="120" w:before="480" w:line="1" w:lineRule="atLeast"/>
      <w:ind w:left="-1" w:leftChars="-1" w:rightChars="0" w:hanging="1" w:firstLineChars="-1"/>
      <w:textDirection w:val="lrTb"/>
      <w:textAlignment w:val="top"/>
      <w:outlineLvl w:val="0"/>
    </w:pPr>
    <w:rPr>
      <w:b w:val="1"/>
      <w:w w:val="100"/>
      <w:position w:val="-1"/>
      <w:sz w:val="72"/>
      <w:szCs w:val="72"/>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0"/>
      <w:spacing w:line="1" w:lineRule="atLeast"/>
      <w:ind w:left="-1" w:leftChars="-1" w:rightChars="0" w:hanging="1" w:firstLineChars="-1"/>
      <w:textDirection w:val="lrTb"/>
      <w:textAlignment w:val="top"/>
      <w:outlineLvl w:val="0"/>
    </w:pPr>
    <w:rPr>
      <w:rFonts w:ascii="Tahoma" w:cs="Tahoma" w:hAnsi="Tahoma"/>
      <w:w w:val="100"/>
      <w:position w:val="-1"/>
      <w:sz w:val="16"/>
      <w:szCs w:val="16"/>
      <w:effect w:val="none"/>
      <w:vertAlign w:val="baseline"/>
      <w:cs w:val="0"/>
      <w:em w:val="none"/>
      <w:lang w:bidi="ar-SA" w:eastAsia="en-GB" w:val="en-GB"/>
    </w:rPr>
  </w:style>
  <w:style w:type="paragraph" w:styleId="Header">
    <w:name w:val="Header"/>
    <w:basedOn w:val="Normal"/>
    <w:next w:val="Header"/>
    <w:autoRedefine w:val="0"/>
    <w:hidden w:val="0"/>
    <w:qFormat w:val="0"/>
    <w:pPr>
      <w:suppressAutoHyphens w:val="0"/>
      <w:spacing w:line="1" w:lineRule="atLeast"/>
      <w:ind w:left="-1" w:leftChars="-1" w:rightChars="0" w:hanging="1" w:firstLineChars="-1"/>
      <w:textDirection w:val="lrTb"/>
      <w:textAlignment w:val="top"/>
      <w:outlineLvl w:val="0"/>
    </w:pPr>
    <w:rPr>
      <w:w w:val="100"/>
      <w:position w:val="-1"/>
      <w:sz w:val="24"/>
      <w:szCs w:val="24"/>
      <w:effect w:val="none"/>
      <w:vertAlign w:val="baseline"/>
      <w:cs w:val="0"/>
      <w:em w:val="none"/>
      <w:lang w:bidi="ar-SA" w:eastAsia="en-GB" w:val="en-GB"/>
    </w:rPr>
  </w:style>
  <w:style w:type="paragraph" w:styleId="Footer">
    <w:name w:val="Footer"/>
    <w:basedOn w:val="Normal"/>
    <w:next w:val="Footer"/>
    <w:autoRedefine w:val="0"/>
    <w:hidden w:val="0"/>
    <w:qFormat w:val="0"/>
    <w:pPr>
      <w:suppressAutoHyphens w:val="0"/>
      <w:spacing w:line="1" w:lineRule="atLeast"/>
      <w:ind w:left="-1" w:leftChars="-1" w:rightChars="0" w:hanging="1" w:firstLineChars="-1"/>
      <w:textDirection w:val="lrTb"/>
      <w:textAlignment w:val="top"/>
      <w:outlineLvl w:val="0"/>
    </w:pPr>
    <w:rPr>
      <w:w w:val="100"/>
      <w:position w:val="-1"/>
      <w:sz w:val="24"/>
      <w:szCs w:val="24"/>
      <w:effect w:val="none"/>
      <w:vertAlign w:val="baseline"/>
      <w:cs w:val="0"/>
      <w:em w:val="none"/>
      <w:lang w:bidi="ar-SA" w:eastAsia="en-GB"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il">
    <w:name w:val="il"/>
    <w:next w:val="il"/>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Subtitle">
    <w:name w:val="Subtitle"/>
    <w:basedOn w:val="Normal"/>
    <w:next w:val="Normal"/>
    <w:autoRedefine w:val="0"/>
    <w:hidden w:val="0"/>
    <w:qFormat w:val="0"/>
    <w:pPr>
      <w:keepNext w:val="1"/>
      <w:keepLines w:val="1"/>
      <w:suppressAutoHyphens w:val="0"/>
      <w:spacing w:after="80" w:before="360" w:line="1" w:lineRule="atLeast"/>
      <w:ind w:left="-1" w:leftChars="-1" w:rightChars="0" w:hanging="1" w:firstLineChars="-1"/>
      <w:textDirection w:val="lrTb"/>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n-GB" w:val="en-GB"/>
    </w:rPr>
  </w:style>
  <w:style w:type="paragraph" w:styleId="Caption">
    <w:name w:val="Caption"/>
    <w:basedOn w:val="Normal"/>
    <w:next w:val="Normal"/>
    <w:autoRedefine w:val="0"/>
    <w:hidden w:val="0"/>
    <w:qFormat w:val="0"/>
    <w:pPr>
      <w:suppressAutoHyphens w:val="1"/>
      <w:spacing w:line="240" w:lineRule="auto"/>
      <w:ind w:left="0" w:leftChars="0" w:rightChars="0" w:firstLine="0" w:firstLineChars="0"/>
      <w:textDirection w:val="btLr"/>
      <w:textAlignment w:val="auto"/>
      <w:outlineLvl w:val="9"/>
    </w:pPr>
    <w:rPr>
      <w:rFonts w:ascii="Comic Sans MS" w:hAnsi="Comic Sans MS"/>
      <w:b w:val="1"/>
      <w:bCs w:val="1"/>
      <w:w w:val="100"/>
      <w:position w:val="0"/>
      <w:sz w:val="28"/>
      <w:szCs w:val="24"/>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ind w:left="-1" w:hanging="1"/>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ind w:left="0" w:hanging="1"/>
    </w:pPr>
    <w:rPr>
      <w:rFonts w:ascii="Georgia" w:cs="Georgia" w:eastAsia="Georgia" w:hAnsi="Georgia"/>
      <w:i w:val="1"/>
      <w:color w:val="666666"/>
      <w:sz w:val="48"/>
      <w:szCs w:val="48"/>
      <w:vertAlign w:val="baseline"/>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quality@theactivityden.org.uk"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z5WfG/gLVot2924pHX+ah+8EQ==">CgMxLjA4AHIhMWVlVVBXa0FfUUNRY2VCYXhXSHNGd0dpNXhFbXNaUi1t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2022-11-10T11:26:00Z</dcterms:created>
  <dc:creator>Information Media and Policy Officer</dc:creator>
</cp:coreProperties>
</file>

<file path=docProps/custom.xml><?xml version="1.0" encoding="utf-8"?>
<Properties xmlns="http://schemas.openxmlformats.org/officeDocument/2006/custom-properties" xmlns:vt="http://schemas.openxmlformats.org/officeDocument/2006/docPropsVTypes"/>
</file>